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91" w:rsidRPr="00471391" w:rsidRDefault="00471391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 - это геометрическая фигура, состоящая</w:t>
      </w:r>
    </w:p>
    <w:p w:rsidR="00471391" w:rsidRPr="00471391" w:rsidRDefault="00471391" w:rsidP="00471391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трёх точек, не лежащих на одной прямой, и трёх отрезков, их соединяющих</w:t>
      </w:r>
    </w:p>
    <w:p w:rsidR="00471391" w:rsidRPr="00471391" w:rsidRDefault="00471391" w:rsidP="00471391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трёх точек и трёх отрезков, их соединяющих</w:t>
      </w:r>
    </w:p>
    <w:p w:rsidR="00471391" w:rsidRPr="00471391" w:rsidRDefault="00471391" w:rsidP="00471391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трёх отрезков</w:t>
      </w:r>
    </w:p>
    <w:p w:rsidR="00471391" w:rsidRPr="00471391" w:rsidRDefault="00471391" w:rsidP="00471391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трёх точек и трёх отрезков</w:t>
      </w:r>
    </w:p>
    <w:p w:rsidR="00F03976" w:rsidRPr="00471391" w:rsidRDefault="00F03976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едианой треугольника называется</w:t>
      </w:r>
    </w:p>
    <w:p w:rsidR="00F03976" w:rsidRPr="00471391" w:rsidRDefault="00F03976" w:rsidP="00471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линия, проходящая через вершину и середину противоположной стороны треугольника</w:t>
      </w:r>
    </w:p>
    <w:p w:rsidR="00F03976" w:rsidRPr="00471391" w:rsidRDefault="00F03976" w:rsidP="00471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вершину с противоположной стороной треугольника</w:t>
      </w:r>
    </w:p>
    <w:p w:rsidR="00F03976" w:rsidRPr="00471391" w:rsidRDefault="00F03976" w:rsidP="00471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угол с серединой противоположной стороны треугольника</w:t>
      </w:r>
    </w:p>
    <w:p w:rsidR="00F03976" w:rsidRPr="00471391" w:rsidRDefault="00F03976" w:rsidP="0047139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отрезок, соединяющий вершину треугольника с серединой противоположной стороны</w:t>
      </w:r>
    </w:p>
    <w:p w:rsidR="00F03976" w:rsidRPr="00471391" w:rsidRDefault="00F03976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Биссектрисой треугольника называется </w:t>
      </w:r>
    </w:p>
    <w:p w:rsidR="00F03976" w:rsidRPr="00471391" w:rsidRDefault="00F03976" w:rsidP="00471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биссектриса, проведенная из вершины треугольника</w:t>
      </w:r>
    </w:p>
    <w:p w:rsidR="00F03976" w:rsidRPr="00471391" w:rsidRDefault="00F03976" w:rsidP="00471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 биссектрисы угла треугольника, соединяющий вершину с точкой противоположной стороны</w:t>
      </w:r>
    </w:p>
    <w:p w:rsidR="00F03976" w:rsidRPr="00471391" w:rsidRDefault="00F03976" w:rsidP="0047139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прямая, проведенная из вершины треугольника как биссектриса угла</w:t>
      </w:r>
    </w:p>
    <w:p w:rsidR="00F03976" w:rsidRPr="00471391" w:rsidRDefault="00F03976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Высотой треугольника называется </w:t>
      </w:r>
    </w:p>
    <w:p w:rsidR="00F03976" w:rsidRPr="00471391" w:rsidRDefault="00F03976" w:rsidP="00471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расстояние между вершиной и противоположной стороной данного треугольника</w:t>
      </w:r>
    </w:p>
    <w:p w:rsidR="00F03976" w:rsidRPr="00471391" w:rsidRDefault="00F03976" w:rsidP="00471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перпендикуляр из вершины </w:t>
      </w:r>
      <w:proofErr w:type="gramStart"/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прямой, содержащей противоположную сторону</w:t>
      </w:r>
    </w:p>
    <w:p w:rsidR="00F03976" w:rsidRDefault="00F03976" w:rsidP="004713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отрезок из вершины треугольника, перпендикулярный к противоположной стороне</w:t>
      </w:r>
    </w:p>
    <w:p w:rsidR="00471391" w:rsidRPr="00471391" w:rsidRDefault="00471391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отрезки всегда лежат внутри треугольника?</w:t>
      </w:r>
    </w:p>
    <w:p w:rsidR="00471391" w:rsidRPr="00471391" w:rsidRDefault="00471391" w:rsidP="00471391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и биссектриса</w:t>
      </w:r>
    </w:p>
    <w:p w:rsidR="00471391" w:rsidRPr="00471391" w:rsidRDefault="00471391" w:rsidP="00471391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биссектриса и медиана</w:t>
      </w:r>
    </w:p>
    <w:p w:rsidR="00471391" w:rsidRPr="00471391" w:rsidRDefault="00471391" w:rsidP="00471391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медиана и высота</w:t>
      </w:r>
    </w:p>
    <w:p w:rsidR="00471391" w:rsidRPr="00471391" w:rsidRDefault="00471391" w:rsidP="00471391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высот имеет любой треугольник</w:t>
      </w:r>
    </w:p>
    <w:p w:rsidR="00471391" w:rsidRPr="00471391" w:rsidRDefault="00471391" w:rsidP="00471391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:rsidR="00471391" w:rsidRPr="00471391" w:rsidRDefault="00471391" w:rsidP="00471391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:rsidR="00471391" w:rsidRPr="00471391" w:rsidRDefault="00471391" w:rsidP="00471391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</w:p>
    <w:p w:rsidR="00471391" w:rsidRPr="00471391" w:rsidRDefault="00471391" w:rsidP="00471391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</w:p>
    <w:p w:rsidR="004F3B71" w:rsidRDefault="00F03976">
      <w:r>
        <w:rPr>
          <w:noProof/>
          <w:lang w:eastAsia="ru-RU"/>
        </w:rPr>
        <w:lastRenderedPageBreak/>
        <w:drawing>
          <wp:inline distT="0" distB="0" distL="0" distR="0">
            <wp:extent cx="3839128" cy="4721713"/>
            <wp:effectExtent l="19050" t="0" r="8972" b="0"/>
            <wp:docPr id="4" name="Рисунок 1" descr="http://lib.znate.ru/pars_docs/refs/265/264327/264327_html_m1bbbcf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znate.ru/pars_docs/refs/265/264327/264327_html_m1bbbcf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950" cy="472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39" w:rsidRPr="00846925" w:rsidRDefault="00081E39" w:rsidP="00081E39">
      <w:pPr>
        <w:pStyle w:val="a6"/>
        <w:rPr>
          <w:rFonts w:ascii="Times New Roman" w:hAnsi="Times New Roman" w:cs="Times New Roman"/>
          <w:sz w:val="24"/>
          <w:szCs w:val="24"/>
        </w:rPr>
      </w:pPr>
      <w:r w:rsidRPr="00081E39">
        <w:rPr>
          <w:rFonts w:ascii="Times New Roman" w:hAnsi="Times New Roman" w:cs="Times New Roman"/>
          <w:sz w:val="24"/>
          <w:szCs w:val="24"/>
        </w:rPr>
        <w:t xml:space="preserve">Выпишите номера треугольников, в которых </w:t>
      </w:r>
      <w:proofErr w:type="gramStart"/>
      <w:r w:rsidRPr="00081E39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846925">
        <w:rPr>
          <w:rFonts w:ascii="Times New Roman" w:hAnsi="Times New Roman" w:cs="Times New Roman"/>
          <w:sz w:val="24"/>
          <w:szCs w:val="24"/>
        </w:rPr>
        <w:t>:</w:t>
      </w:r>
    </w:p>
    <w:p w:rsidR="00081E39" w:rsidRDefault="00081E39" w:rsidP="00081E3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E39">
        <w:rPr>
          <w:rFonts w:ascii="Times New Roman" w:hAnsi="Times New Roman" w:cs="Times New Roman"/>
          <w:sz w:val="24"/>
          <w:szCs w:val="24"/>
        </w:rPr>
        <w:t>Высота:</w:t>
      </w:r>
    </w:p>
    <w:p w:rsidR="00081E39" w:rsidRPr="00081E39" w:rsidRDefault="00081E39" w:rsidP="00081E3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1E39" w:rsidRDefault="00081E39" w:rsidP="00081E3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E39">
        <w:rPr>
          <w:rFonts w:ascii="Times New Roman" w:hAnsi="Times New Roman" w:cs="Times New Roman"/>
          <w:sz w:val="24"/>
          <w:szCs w:val="24"/>
        </w:rPr>
        <w:t>Медиана:</w:t>
      </w:r>
    </w:p>
    <w:p w:rsidR="00081E39" w:rsidRPr="00081E39" w:rsidRDefault="00081E39" w:rsidP="00081E3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1E39" w:rsidRPr="00081E39" w:rsidRDefault="00081E39" w:rsidP="00081E39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81E39">
        <w:rPr>
          <w:rFonts w:ascii="Times New Roman" w:hAnsi="Times New Roman" w:cs="Times New Roman"/>
          <w:sz w:val="24"/>
          <w:szCs w:val="24"/>
        </w:rPr>
        <w:t>Биссектриса:</w:t>
      </w:r>
    </w:p>
    <w:p w:rsidR="00081E39" w:rsidRDefault="00081E39"/>
    <w:p w:rsidR="00081E39" w:rsidRPr="001F3468" w:rsidRDefault="001F3468" w:rsidP="001F3468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Два треугольника равны, если:</w:t>
      </w:r>
    </w:p>
    <w:p w:rsidR="001F3468" w:rsidRPr="001F3468" w:rsidRDefault="001F3468" w:rsidP="001F346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соответственные углы равны</w:t>
      </w:r>
    </w:p>
    <w:p w:rsidR="00081E39" w:rsidRDefault="001F3468" w:rsidP="001F346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стороны одного треугольника равны двум сторонам другого треугольника</w:t>
      </w:r>
    </w:p>
    <w:p w:rsidR="001F3468" w:rsidRDefault="001F3468" w:rsidP="001F346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угла одного треугольника равны трём углам другого треугольника</w:t>
      </w:r>
    </w:p>
    <w:p w:rsidR="001F3468" w:rsidRPr="001F3468" w:rsidRDefault="001F3468" w:rsidP="001F346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соответственные стороны и углы равны</w:t>
      </w:r>
    </w:p>
    <w:p w:rsidR="00081E39" w:rsidRPr="00A63832" w:rsidRDefault="00A63832" w:rsidP="00A63832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признак равенства треугольников - это признак равенства</w:t>
      </w:r>
    </w:p>
    <w:p w:rsidR="00A63832" w:rsidRPr="00A63832" w:rsidRDefault="00A63832" w:rsidP="00A63832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двум сторонам и углу между ними</w:t>
      </w:r>
    </w:p>
    <w:p w:rsidR="00A63832" w:rsidRPr="00A63832" w:rsidRDefault="00A63832" w:rsidP="00A63832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стороне и двум прилежащим к ней двум углам</w:t>
      </w:r>
    </w:p>
    <w:p w:rsidR="00A63832" w:rsidRPr="00A63832" w:rsidRDefault="00A63832" w:rsidP="00A63832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трём углам</w:t>
      </w:r>
    </w:p>
    <w:p w:rsidR="00A63832" w:rsidRPr="00A63832" w:rsidRDefault="00A63832" w:rsidP="00A63832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трём сторонам</w:t>
      </w:r>
    </w:p>
    <w:p w:rsidR="00A63832" w:rsidRPr="00A63832" w:rsidRDefault="009B2036" w:rsidP="00A63832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0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1pt;margin-top:15.4pt;width:6in;height:3in;z-index:251660288">
            <v:imagedata r:id="rId6" o:title=""/>
            <w10:wrap type="square"/>
          </v:shape>
          <o:OLEObject Type="Embed" ProgID="Photoshop.Image.13" ShapeID="_x0000_s1027" DrawAspect="Content" ObjectID="_1509993473" r:id="rId7">
            <o:FieldCodes>\s</o:FieldCodes>
          </o:OLEObject>
        </w:pict>
      </w:r>
      <w:r w:rsid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A63832"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 равенства треугольников - это признак равенства</w:t>
      </w:r>
    </w:p>
    <w:p w:rsidR="00A63832" w:rsidRPr="00A63832" w:rsidRDefault="00A63832" w:rsidP="00A638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двум сторонам и углу между ними</w:t>
      </w:r>
    </w:p>
    <w:p w:rsidR="00A63832" w:rsidRPr="00A63832" w:rsidRDefault="00A63832" w:rsidP="00A638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стороне и двум прилежащим к ней двум углам</w:t>
      </w:r>
    </w:p>
    <w:p w:rsidR="00A63832" w:rsidRPr="00A63832" w:rsidRDefault="00A63832" w:rsidP="00A638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трём углам</w:t>
      </w:r>
    </w:p>
    <w:p w:rsidR="00A63832" w:rsidRDefault="00A63832" w:rsidP="00A63832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трём сторонам</w:t>
      </w:r>
    </w:p>
    <w:p w:rsidR="00A63832" w:rsidRDefault="00A63832" w:rsidP="00A63832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32" w:rsidRPr="001A6D73" w:rsidRDefault="001A6D73" w:rsidP="001A6D73">
      <w:pPr>
        <w:pStyle w:val="a6"/>
        <w:numPr>
          <w:ilvl w:val="0"/>
          <w:numId w:val="4"/>
        </w:numPr>
        <w:spacing w:after="0" w:line="240" w:lineRule="auto"/>
        <w:ind w:left="426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номера </w:t>
      </w:r>
      <w:r w:rsidR="00A63832" w:rsidRPr="001A6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 треугольников, равенство которых можно утверждать, опираясь на один из признаков</w:t>
      </w:r>
    </w:p>
    <w:p w:rsidR="001A6D73" w:rsidRPr="001A6D73" w:rsidRDefault="001A6D73" w:rsidP="001A6D73">
      <w:pPr>
        <w:pStyle w:val="a6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A6D73">
        <w:rPr>
          <w:rFonts w:ascii="Times New Roman" w:hAnsi="Times New Roman" w:cs="Times New Roman"/>
          <w:sz w:val="24"/>
          <w:szCs w:val="24"/>
        </w:rPr>
        <w:t>1 признак:</w:t>
      </w:r>
    </w:p>
    <w:p w:rsidR="001A6D73" w:rsidRPr="001A6D73" w:rsidRDefault="001A6D73" w:rsidP="001A6D73">
      <w:pPr>
        <w:pStyle w:val="a6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D73" w:rsidRPr="001A6D73" w:rsidRDefault="001A6D73" w:rsidP="001A6D73">
      <w:pPr>
        <w:pStyle w:val="a6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A6D73">
        <w:rPr>
          <w:rFonts w:ascii="Times New Roman" w:hAnsi="Times New Roman" w:cs="Times New Roman"/>
          <w:sz w:val="24"/>
          <w:szCs w:val="24"/>
        </w:rPr>
        <w:t>2 признак:</w:t>
      </w:r>
    </w:p>
    <w:p w:rsidR="00A63832" w:rsidRDefault="00A63832"/>
    <w:p w:rsidR="00A63832" w:rsidRDefault="006462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-323215</wp:posOffset>
            </wp:positionH>
            <wp:positionV relativeFrom="line">
              <wp:posOffset>20955</wp:posOffset>
            </wp:positionV>
            <wp:extent cx="4860925" cy="1828800"/>
            <wp:effectExtent l="19050" t="0" r="0" b="0"/>
            <wp:wrapSquare wrapText="bothSides"/>
            <wp:docPr id="2" name="Рисунок 2" descr="http://shkolnie.ru/pars_docs/refs/127/126448/126448_html_23b34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nie.ru/pars_docs/refs/127/126448/126448_html_23b346a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832" w:rsidRDefault="00A63832" w:rsidP="00A63832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каждого утверждения написать «да», «нет», «не знаю»</w:t>
      </w:r>
    </w:p>
    <w:p w:rsidR="00A63832" w:rsidRDefault="00A63832" w:rsidP="001A6D73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пересечения биссектрис любого треугольника находится внутри треугольника</w:t>
      </w:r>
    </w:p>
    <w:p w:rsidR="00A63832" w:rsidRDefault="00A63832" w:rsidP="001A6D73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треугольнике можно провести три медианы</w:t>
      </w:r>
    </w:p>
    <w:p w:rsidR="00A63832" w:rsidRDefault="00A63832" w:rsidP="001A6D73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пересечения высот любого треугольника лежит внутри треугольника</w:t>
      </w:r>
    </w:p>
    <w:p w:rsidR="00A63832" w:rsidRDefault="00A63832" w:rsidP="001A6D73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тупоугольного треугольника отсутствует точка пересечения высот</w:t>
      </w:r>
    </w:p>
    <w:p w:rsidR="001A6D73" w:rsidRDefault="001A6D73" w:rsidP="001A6D73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Медиана всегда делит пополам один из углов треугольника</w:t>
      </w:r>
    </w:p>
    <w:p w:rsidR="001A6D73" w:rsidRDefault="001A6D73" w:rsidP="001A6D73">
      <w:pPr>
        <w:pStyle w:val="a6"/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D73" w:rsidRPr="001A6D73" w:rsidRDefault="001A6D73" w:rsidP="00646252">
      <w:pPr>
        <w:pStyle w:val="a6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указанные под чертежом элементы:</w:t>
      </w:r>
    </w:p>
    <w:sectPr w:rsidR="001A6D73" w:rsidRPr="001A6D73" w:rsidSect="00F0397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E4E"/>
    <w:multiLevelType w:val="hybridMultilevel"/>
    <w:tmpl w:val="927ACAAE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304694"/>
    <w:multiLevelType w:val="multilevel"/>
    <w:tmpl w:val="AA5ACD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71EDE"/>
    <w:multiLevelType w:val="hybridMultilevel"/>
    <w:tmpl w:val="C02844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7F02"/>
    <w:multiLevelType w:val="multilevel"/>
    <w:tmpl w:val="7294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8196B"/>
    <w:multiLevelType w:val="hybridMultilevel"/>
    <w:tmpl w:val="8F9CC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F6DB6"/>
    <w:multiLevelType w:val="hybridMultilevel"/>
    <w:tmpl w:val="C02844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934D8"/>
    <w:multiLevelType w:val="hybridMultilevel"/>
    <w:tmpl w:val="C02844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29E2"/>
    <w:multiLevelType w:val="hybridMultilevel"/>
    <w:tmpl w:val="07ACB7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5724F"/>
    <w:multiLevelType w:val="hybridMultilevel"/>
    <w:tmpl w:val="44E6B0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91F54"/>
    <w:multiLevelType w:val="multilevel"/>
    <w:tmpl w:val="3630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A4D99"/>
    <w:multiLevelType w:val="multilevel"/>
    <w:tmpl w:val="5DF4F1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5107C"/>
    <w:multiLevelType w:val="multilevel"/>
    <w:tmpl w:val="C916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F417E"/>
    <w:multiLevelType w:val="hybridMultilevel"/>
    <w:tmpl w:val="C02844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13E98"/>
    <w:multiLevelType w:val="multilevel"/>
    <w:tmpl w:val="0C520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976"/>
    <w:rsid w:val="00081E39"/>
    <w:rsid w:val="00180EF3"/>
    <w:rsid w:val="001A6D73"/>
    <w:rsid w:val="001F3468"/>
    <w:rsid w:val="00471391"/>
    <w:rsid w:val="004F3B71"/>
    <w:rsid w:val="00646252"/>
    <w:rsid w:val="007979B1"/>
    <w:rsid w:val="00846925"/>
    <w:rsid w:val="009B2036"/>
    <w:rsid w:val="009E05AF"/>
    <w:rsid w:val="00A63832"/>
    <w:rsid w:val="00BA168D"/>
    <w:rsid w:val="00BF31E4"/>
    <w:rsid w:val="00F0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9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0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1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8</cp:revision>
  <cp:lastPrinted>2015-11-18T19:44:00Z</cp:lastPrinted>
  <dcterms:created xsi:type="dcterms:W3CDTF">2015-11-18T17:53:00Z</dcterms:created>
  <dcterms:modified xsi:type="dcterms:W3CDTF">2015-11-25T18:51:00Z</dcterms:modified>
</cp:coreProperties>
</file>